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Углекоп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в груди носить надежды,
          <w:br/>
           Если дома —
          <w:br/>
           И огонь и хлеб.
          <w:br/>
           Пуст мой сад,
          <w:br/>
           И дом мой пуст, как прежде.
          <w:br/>
           Слеп мой сад,
          <w:br/>
           И дом мой слеп.
          <w:br/>
          <w:br/>
          Мне давно, как радость, неизвестен
          <w:br/>
           Аромат покоя и вина.
          <w:br/>
           Не поет с весны веселых песен
          <w:br/>
           Утомленная жена.
          <w:br/>
          <w:br/>
          Да, в такой ли траурной одежде —
          <w:br/>
           Песни петь,
          <w:br/>
           Плясать ту-степ1?!
          <w:br/>
           Хорошо в груди носить надежды,
          <w:br/>
           Если дома —
          <w:br/>
           И огонь и хлеб…
          <w:br/>
          <w:br/>
          На Восток покоем многоводья
          <w:br/>
           Ветер водит дымные суда…
          <w:br/>
           Нет, не ветер!
          <w:br/>
           Это уголь водит,
          <w:br/>
           Это воля —
          <w:br/>
           Моего труда.
          <w:br/>
          <w:br/>
          О, страна величия и торга!
          <w:br/>
           Чтоб и нам плоды твои постичь,
          <w:br/>
           Хорошо бы пятому Георгу2
          <w:br/>
           С бородой
          <w:br/>
           И голову остричь!
          <w:br/>
          <w:br/>
          Нам давно, как радость, неизвестен
          <w:br/>
           Аромат покоя и вина.
          <w:br/>
           Не поет с весны веселых песен
          <w:br/>
           Утомленная жена.
          <w:br/>
          <w:br/>
          Но тогда припомнили б мы снова
          <w:br/>
           Старой песни мудрые слова.
          <w:br/>
           Время ждет.
          <w:br/>
           Но будь готова,
          <w:br/>
           Коронованная голова!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2022-04-23T14:37:49+03:00</dcterms:created>
  <dcterms:modified xsi:type="dcterms:W3CDTF">2022-04-23T14:37:49+03:00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