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Угрюмый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высях дремлет бор сосновый;
          <w:br/>
          Глуха холодная волна;
          <w:br/>
          Закат загадочно-багровый
          <w:br/>
          В воде — горит, как сон лиловый;
          <w:br/>
          Угрюмость, блеск и тишина.
          <w:br/>
          Над гладью вод орел усталый
          <w:br/>
          Качает крыльями, спеша.
          <w:br/>
          Его тревожит отблеск алый, —
          <w:br/>
          И вот на сумрачные скалы
          <w:br/>
          Он пал, прерывисто дыша.
          <w:br/>
          Ни паруса, ни дыма! Никнет
          <w:br/>
          Свет, поглощаемый волной.
          <w:br/>
          Порою только чайка крикнет
          <w:br/>
          И белым призраком возникнет
          <w:br/>
          Над озаренной глубиной.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2022-03-19T09:53:27+03:00</dcterms:created>
  <dcterms:modified xsi:type="dcterms:W3CDTF">2022-03-19T09:53:27+03:00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