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Удаль и забота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Тает забота, как свечка,
          <w:br/>
           Век от тоски пропадает;
          <w:br/>
           Удали горе — не горе,
          <w:br/>
           В цепи закуй — распевает.
          <w:br/>
           Ляжет забота — не спится,
          <w:br/>
           Спит ли, пройди — встрепенется;
          <w:br/>
           Спит молодецкая удаль,
          <w:br/>
           Громом ударь — не проснется.
          <w:br/>
           Клонится колос от ветра,
          <w:br/>
           Ветер заботу наклонит;
          <w:br/>
           Встретится удаль с грозою —
          <w:br/>
           На ухо шапку заломит.
          <w:br/>
           Всех-то забота боится,
          <w:br/>
           Топнут ногой — побледнеет;
          <w:br/>
           Топнут ногою на удаль —
          <w:br/>
           Лезет на нож, не робеет.
          <w:br/>
           По смерть забота скупится,
          <w:br/>
           Поздно и рано хлопочет;
          <w:br/>
           Удаль, не думав, добудет,
          <w:br/>
           Кинет на ветер — хохочет.
          <w:br/>
           Песня заботы — не песня;
          <w:br/>
           Слушать — тоска одолеет;
          <w:br/>
           Удаль присвистнет, притопнет —
          <w:br/>
           Горе и думу развеет.
          <w:br/>
           Явится в гости забота —
          <w:br/>
           В доме и скука и холод;
          <w:br/>
           Удаль влетит да обнимет —
          <w:br/>
           Станешь и весел и молод.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2022-04-22T02:41:49+03:00</dcterms:created>
  <dcterms:modified xsi:type="dcterms:W3CDTF">2022-04-22T02:41:49+03:00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