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Удел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 н о ш а
          <w:br/>
           Сладко! Еще перечту! О слава тебе, песнопевец!
          <w:br/>
           Дивно-глубокую мысль в звучную ткань ты облек!
          <w:br/>
           В чьих ты, счастливец, роскошных садах надышался весною?
          <w:br/>
           Где нажурчали ручьи говор любовный тебе?
          <w:br/>
          <w:br/>
          Г е н и й п о э т а
          <w:br/>
           Где? Я нашел песнопевца на ложе недуга, беднее
          <w:br/>
           Старца Гомера, грустней Тасса, страдальца любви!
          <w:br/>
           Но я таким заставал и Камоэнса в дикой пещере,
          <w:br/>
           Так и Сервантес со мной скорбь и тюрьму забывал!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2022-04-22T03:08:22+03:00</dcterms:created>
  <dcterms:modified xsi:type="dcterms:W3CDTF">2022-04-22T03:08:22+03:00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