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Уехал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Уехал друг. Ещё в окне закат,
          <w:br/>
           Что нам пылал, не потускнел нимало,
          <w:br/>
           А в воздухе пустом уже звенят
          <w:br/>
           Воспоминаний медленные жала.
          <w:br/>
          <w:br/>
          Уехавшего комната полна
          <w:br/>
           Его движеньями и тишиною,
          <w:br/>
           И кажется, когда взойдёт луна,
          <w:br/>
           Она найдёт его со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2022-04-22T03:29:15+03:00</dcterms:created>
  <dcterms:modified xsi:type="dcterms:W3CDTF">2022-04-22T03:29:15+03:00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