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лучше грешным быть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лучше грешным быть, чем грешным слыть.
          <w:br/>
           Напраслина страшнее обличенья.
          <w:br/>
           И гибнет радость, коль ее судить
          <w:br/>
           Должно не наше, а чужое мненье.
          <w:br/>
           Как может взгляд чужих порочных глаз
          <w:br/>
           Щадить во мне игру горячей крови?
          <w:br/>
           Пусть грешен я, но не грешнее вас,
          <w:br/>
           Мои шпионы, мастера злословья.
          <w:br/>
           Я — это я, а вы грехи мои
          <w:br/>
           По своему равняете примеру.
          <w:br/>
           Но, может быть, я прям, а у судьи
          <w:br/>
           Неправого в руках кривая мера,
          <w:br/>
          <w:br/>
          И видит он в любом из ближних ложь,
          <w:br/>
           Поскольку ближний на него похож!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2022-04-22T10:21:18+03:00</dcterms:created>
  <dcterms:modified xsi:type="dcterms:W3CDTF">2022-04-22T10:21:18+03:00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