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 пустынь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неуклонно тает
          <w:br/>
          Рать рыцарей минувших дней,
          <w:br/>
          Небрежно-буйно подрастает
          <w:br/>
          Порода новая… людей.
          <w:br/>
          И те, кому теперь под тридцать,
          <w:br/>
          Надежд отцовских не поймут:
          <w:br/>
          Уж никогда не сговориться
          <w:br/>
          С возникшими в эпоху смут.
          <w:br/>
          И встреча с новой молодежью
          <w:br/>
          Без милосердья, без святынь
          <w:br/>
          Наполнит наше сердце дрожью
          <w:br/>
          И жгучим ужасом пустынь…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2022-03-22T11:38:15+03:00</dcterms:created>
  <dcterms:modified xsi:type="dcterms:W3CDTF">2022-03-22T11:38:15+03:00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