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Ужаснусь, опомнившись едва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Ужаснусь, опомнившись едва,—
          <w:br/>
           Но ведь я же родилась когда-то.
          <w:br/>
           А потом? А где другая дата?
          <w:br/>
           Значит, я жива еще? Жива?
          <w:br/>
           Как же это я в живых осталась?
          <w:br/>
           Господи, но что со мною сталось?
          <w:br/>
           Господи, но где же я была?
          <w:br/>
           Господи, как долго я спала.
          <w:br/>
           Господи, как страшно пробужденье,
          <w:br/>
           И такое позднее — зачем?
          <w:br/>
           Меж чужих людей как привиденье
          <w:br/>
           Я брожу, не узнана никем.
          <w:br/>
           Никого не узнаю. Исчез он,
          <w:br/>
           Мир, где жили милые мои.
          <w:br/>
           Только лес еще остался лесом,
          <w:br/>
           Только небо, облака, ручьи.
          <w:br/>
           Господи, коль мне еще ты внемлешь,
          <w:br/>
           Сохрани хоть эту благодать.
          <w:br/>
           Может, и очнулась я затем лишь,
          <w:br/>
           Чтоб ее впервые увидать.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2022-04-23T18:50:45+03:00</dcterms:created>
  <dcterms:modified xsi:type="dcterms:W3CDTF">2022-04-23T18:50:45+03:00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