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Ужель доселе не довольно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Ужель доселе не довольно?
          <w:br/>
          Весь этот ужас, этот бред
          <w:br/>
          Еще язык мечты крамольной,
          <w:br/>
          А не решающий ответ?
          <w:br/>
          Не время ль, наконец, настало
          <w:br/>
          Земных расплат, народных кар,
          <w:br/>
          Когда довольно искры малой,
          <w:br/>
          Чтоб охватил всю брешь пожар!
          <w:br/>
          Так кто же голос? Мы, поэты, —
          <w:br/>
          Народа вольные уста!
          <w:br/>
          И наши песни — вам ответы,
          <w:br/>
          И наша речь вовек проста!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2022-03-21T13:00:40+03:00</dcterms:created>
  <dcterms:modified xsi:type="dcterms:W3CDTF">2022-03-21T13:00:40+03:00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