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Укоротишь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Геббельс заверяет немцев, что в Прибалтике гитлеровская армия всего-навсего занимает «более выгодные позиции», так как далеко выдвинувшийся дугообразный выступ фронта больше не оправдывает себя.
          <w:br/>
          <w:br/>
          Из газет
          <w:br/>
          <w:br/>
          На всех фронтах фашистов бьют,
          <w:br/>
          Громят их дни и ночи.
          <w:br/>
          А Дитмар с Геббельсом поют:
          <w:br/>
          «Зато наш фронт короче!»
          <w:br/>
          <w:br/>
          Что ж сокращать — так сокращать
          <w:br/>
          До самого Берлина.
          <w:br/>
          Мы можем фронт вам обещать
          <w:br/>
          Длиною в три аршина!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2022-03-21T14:40:31+03:00</dcterms:created>
  <dcterms:modified xsi:type="dcterms:W3CDTF">2022-03-21T14:40:31+03:00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