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Украинская кухня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«Фатерланде» не сиделось
          <w:br/>
           Фрицам-генералам:
          <w:br/>
           Поживиться захотелось
          <w:br/>
           Украинским салом.
          <w:br/>
          <w:br/>
          Тех, кто им пророчил беды,
          <w:br/>
           Не желали слушать:
          <w:br/>
           Им приспичило отведать
          <w:br/>
           Полтавских галушек.
          <w:br/>
          <w:br/>
          Покорить и Днепр, и Припять
          <w:br/>
           Мнилось им — безделка!
          <w:br/>
           Захотелось фрицам выпить
          <w:br/>
           Киевской горелки.
          <w:br/>
          <w:br/>
          Их друзья за стервецами
          <w:br/>
           Стаей налетели:
          <w:br/>
           Нежинскими огурцами
          <w:br/>
           Закусить хотели…
          <w:br/>
          <w:br/>
          Мы к гостям незваным пушек
          <w:br/>
           Повернули дула.
          <w:br/>
           От полтавских от галушек
          <w:br/>
           Им бока раздуло.
          <w:br/>
          <w:br/>
          Их горелка — ряд за рядом
          <w:br/>
           На полях простерла.
          <w:br/>
           Нежинский огурчик гадам
          <w:br/>
           Встал поперек горла!
          <w:br/>
          <w:br/>
          Побежали без оглядки
          <w:br/>
           Фрицы-генералы,
          <w:br/>
           И пришлось им мазать пятки
          <w:br/>
           Украинским салом.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2022-04-22T15:15:39+03:00</dcterms:created>
  <dcterms:modified xsi:type="dcterms:W3CDTF">2022-04-22T15:15:39+03:00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