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Улыбнись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Улыбнись…
          <w:br/>
           Тебе идет улыбка.
          <w:br/>
           Радость из нее мне сотвори.
          <w:br/>
           Я поймаю золотую рыбку,
          <w:br/>
           И желанья сбудутся твои.
          <w:br/>
           Правда, я пока еще ни разу
          <w:br/>
           Золотую рыбку не ловил.
          <w:br/>
           Просто все мы жили в мире сказок,
          <w:br/>
           Этот мир мне и поныне мил.
          <w:br/>
           Хочется порою впасть в наивность,
          <w:br/>
           Словно жизнь лишь только началась.
          <w:br/>
           Золотая рыбка оказала милость —
          <w:br/>
           Приплыла сама к истоку синих глаз…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2022-04-21T19:29:38+03:00</dcterms:created>
  <dcterms:modified xsi:type="dcterms:W3CDTF">2022-04-21T19:29:38+03:00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