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Умирающий художник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впечатленья в звук и цвет
          <w:br/>
           И слово стройное теснились,
          <w:br/>
           И музы юношей гордились
          <w:br/>
           И говорили: «Он поэт!..»
          <w:br/>
           Но нет, — едва лучи денницы
          <w:br/>
           Моей коснулися зеницы —
          <w:br/>
           И свет во взорах потемнел;
          <w:br/>
           Плод жизни свеян недоспелый!
          <w:br/>
           Нет! Снов небесных кистью смелой
          <w:br/>
           Одушевить я не успел;
          <w:br/>
           Глас песни, мною недопетой,
          <w:br/>
           Не дозвучит в земных струнах,
          <w:br/>
           И я — в нетление одетый —
          <w:br/>
           Ее дослышу в небесах.
          <w:br/>
           Но на земле, где в чистый пламень
          <w:br/>
           Огня души я не излил,
          <w:br/>
           Я умер весь… И грубый камень,
          <w:br/>
           Обычный кров немых могил,
          <w:br/>
           На череп мой остывший лжет
          <w:br/>
           И соплеменнику не скажет
          <w:br/>
           Что рано выпала из рук
          <w:br/>
           Едва настроенная лира,
          <w:br/>
           И не успел я в стройный звук
          <w:br/>
           Излить красу и стройность мира.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2022-04-22T19:26:44+03:00</dcterms:created>
  <dcterms:modified xsi:type="dcterms:W3CDTF">2022-04-22T19:26:44+03:00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