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Усмиренный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Молчит усмиренный, стоящий над кручей отвесной,
          <w:br/>
          любовно охваченный старым пьянящим эфиром,
          <w:br/>
          в венке серебристом и в мантии бледнонебесной,
          <w:br/>
          простерший свои онемевшие руки над миром.
          <w:br/>
          Когда-то у ног его вечные бури хлестали.
          <w:br/>
          Но тихое время смирило вселенские бури.
          <w:br/>
          Промчались столетья. Яснеют безбурные дали.
          <w:br/>
          Крылатое время блаженно утонет в лазури.
          <w:br/>
          Задумчивый мир напоило немеркнущим светом
          <w:br/>
          великое солнце в печали янтарно-закатной.
          <w:br/>
          Мечтой лебединой, прощальным вечерним приветом
          <w:br/>
          сидит, умирая, с улыбкой своей невозвратной.
          <w:br/>
          Вселенная гаснет… Лицо приложив восковое
          <w:br/>
          к холодным ногам, обнимая руками колени…
          <w:br/>
          Во взоре потухшем волненье безумно-немое,
          <w:br/>
          какая-то грусть мировых, окрыленных молений.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2022-03-19T08:39:22+03:00</dcterms:created>
  <dcterms:modified xsi:type="dcterms:W3CDTF">2022-03-19T08:39:22+03:00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