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Усни, белоснежное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(Рифма предпоследнего слова)
          <w:br/>
          <w:br/>
          Усни, белоснежное поле!
          <w:br/>
          Замри, безмятежное сердце!
          <w:br/>
          Над мигом восходит бесстрастье;
          <w:br/>
          Как месяц, наводит сиянье
          <w:br/>
          На грезы о нежащей страсти,
          <w:br/>
          На память о режущей ласке…
          <w:br/>
          Конец. Отзвучали лобзанья.
          <w:br/>
          В душе ни печали, ни счастья…
          <w:br/>
          Так спят безответные дали,
          <w:br/>
          Молчат многоцветные травы,
          <w:br/>
          Одеты холодным покровом,
          <w:br/>
          Под синим, бесплодным сияньем.
          <w:br/>
          Спи, спи, белоснежное поле!
          <w:br/>
          Умри, безнадежное сердце!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2022-03-19T08:13:46+03:00</dcterms:created>
  <dcterms:modified xsi:type="dcterms:W3CDTF">2022-03-19T08:13:46+03:00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