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Успокоенные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Успокоенные Тени,
          <w:br/>
           Те, что любящими были,
          <w:br/>
           Бродят жалобной толпой
          <w:br/>
           Там, где волны полны лени,
          <w:br/>
           Там, над урной мертвой пыли,
          <w:br/>
           Там, над Летой гробовой.
          <w:br/>
          <w:br/>
          Успокоенные Тучи,
          <w:br/>
           Те, что днем, в дыханьи бури,
          <w:br/>
           Были мраком и огнем,-
          <w:br/>
           Там, вдали, где лес дремучий,
          <w:br/>
           Спят в безжизненной лазури
          <w:br/>
           В слабом отблеске ночном.
          <w:br/>
          <w:br/>
          Успокоенные Думы,
          <w:br/>
           Те, что прежде были страстью,
          <w:br/>
           Возмущеньем и борьбой,-
          <w:br/>
           Стали кротки и угрюмы,
          <w:br/>
           Не стремятся больше к счастью,
          <w:br/>
           Полны мертвой тишиной.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2022-04-23T12:11:13+03:00</dcterms:created>
  <dcterms:modified xsi:type="dcterms:W3CDTF">2022-04-23T12:11:13+03:00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