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Усталость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бледнеет утомленный,
          <w:br/>
           И бледнеет робкий вечер:
          <w:br/>
           Длится миг смущенной встречи,
          <w:br/>
           Длится миг разлуки томной…
          <w:br/>
           В озаренье светлотенном
          <w:br/>
           Фиолетового неба
          <w:br/>
           Сходит, ясен, отблеск лунный,
          <w:br/>
           И ясней мерцает Веспер,
          <w:br/>
           И всё ближе даль синеет…
          <w:br/>
          <w:br/>
          Гаснут краски, молкнут звуки…
          <w:br/>
           Полугрустен, полусветел,
          <w:br/>
           Мир почил в усталом сердце,
          <w:br/>
           И почило безучастье…
          <w:br/>
           С золотистой лунной лаской
          <w:br/>
           Сходят робкие виденья
          <w:br/>
           Милых дней… с улыбкой бледной.
          <w:br/>
           Влажными глядят очами,
          <w:br/>
           Легкокрылые… и меркнут.
          <w:br/>
          <w:br/>
          Меркнут краски, молкнут звуки…
          <w:br/>
           Но, как дальний город шумный,
          <w:br/>
           Всё звучит в усталом сердце,
          <w:br/>
           Однозвучно-тихо ропщет
          <w:br/>
           День прожитый, день далекий…
          <w:br/>
           Усыпляют, будят звуки
          <w:br/>
           И вливают в сердце горечь
          <w:br/>
           Полусознанной разлуки —
          <w:br/>
           И дрожит, и дремлет сердце…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2022-04-22T20:55:04+03:00</dcterms:created>
  <dcterms:modified xsi:type="dcterms:W3CDTF">2022-04-22T20:55:04+03:00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