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Недаром облако крутится
          <w:br/>
           Над оной выспренней главой
          <w:br/>
           Гребней рогатых: грозовой
          <w:br/>
           Орел, иль демон, там гнездится,
          <w:br/>
           Нахохлится; сверкнут зрачки;
          <w:br/>
           Ущелья рокотом ответят;
          <w:br/>
           Туманов кочевых клочки
          <w:br/>
           Руном косматым дол осетят…
          <w:br/>
          <w:br/>
          Я помню, с гор клубилась мгла;
          <w:br/>
           Ширялся тучей зрак орла;
          <w:br/>
           На миг упало оперенье:
          <w:br/>
           Разверзлась, мертвенно бела,
          <w:br/>
           Как бы расщеплена, скала,
          <w:br/>
           И в нестерпимом озаренье
          <w:br/>
           Блеснули — белизна чела,
          <w:br/>
           Слепые, ярые зеницы…
          <w:br/>
           И в мраке белой огневицы
          <w:br/>
           Переломилася стрела.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2022-04-22T09:04:37+03:00</dcterms:created>
  <dcterms:modified xsi:type="dcterms:W3CDTF">2022-04-22T09:04:37+03:00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