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Утешение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Когда с победой мы придем домой,<w:br/> Изведаем почет и славу,<w:br/> И, ношу горя сбросив со спины,<w:br/> Мы радость обретем по праву.<w:br/><w:br/>О нашей трудной, длительной борьбе<w:br/> Живую быль расскажем детям,<w:br/> И мы, волнуя юные сердца,<w:br/> Сочувствие и пониманье встретим.<w:br/><w:br/>Мы скажем: &mdash; Ни подарков, ни цветов,<w:br/> Ни славословий нам не надо.<w:br/> Победы всенародной светлый день &mdash;<w:br/> Вот наша общая награда.<w:br/><w:br/>Когда домой вернемся мы, друзья,&mdash;<w:br/> Как прежде, для беседы жаркой<w:br/> Мы встретимся и будем пить кумыс<w:br/> И наши песни петь за чаркой.<w:br/><w:br/>Друг, не печалься, этот день взойдет,<w:br/> Должны надежды наши сбыться,<w:br/> Увидим мы казанский кремль, когда<w:br/> Падет германская темница.<w:br/><w:br/>Придет Москва и нас освободит,<w:br/> Казань избавит нас от муки,<w:br/> Мы выйдем, как &#171;Челюскин&#187; изо льда,<w:br/> Пожмем протянутые руки.<w:br/><w:br/>Победу мы отпразднуем, друзья,<w:br/> Мы это право заслужили,&mdash;<w:br/> До смерти &mdash; твердостью и чистотой<w:br/> Священной клятвы дорожили&#8230;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2022-04-22T04:25:18+03:00</dcterms:created>
  <dcterms:modified xsi:type="dcterms:W3CDTF">2022-04-22T04:25:18+03:00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