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Могучий день пришел. Деревья встали прямо,
          <w:br/>
          Вздохнули листья. В деревянных жилах
          <w:br/>
          Вода закапала. Квадратное окошко
          <w:br/>
          Над светлою землею распахнулось,
          <w:br/>
          И все, кто были в башенке, сошлись
          <w:br/>
          Взглянуть на небо, полное сиянья.
          <w:br/>
          <w:br/>
          И мы стояли тоже у окна.
          <w:br/>
          Была жена в своем весеннем платье.
          <w:br/>
          И мальчик на руках ее сидел,
          <w:br/>
          Весь розовый и голый, и смеялся,
          <w:br/>
          И, полный безмятежной чистоты,
          <w:br/>
          Смотрел на небо, где сияло солнце.
          <w:br/>
          <w:br/>
          А там, внизу, деревья, звери, птицы,
          <w:br/>
          Большие, сильные, мохнатые, живые,
          <w:br/>
          Сошлись в кружок и на больших гитарах,
          <w:br/>
          На дудочках, на скрипках, на волынках
          <w:br/>
          Вдруг заиграли утреннюю песню,
          <w:br/>
          Встречая нас. И все кругом запело.
          <w:br/>
          <w:br/>
          И все кругом запело так, что козлик
          <w:br/>
          И тот пошел скакать вокруг амбара.
          <w:br/>
          И понял я в то золотое утро,
          <w:br/>
          Что счастье человечества - бессмертно.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2021-11-11T04:41:25+03:00</dcterms:created>
  <dcterms:modified xsi:type="dcterms:W3CDTF">2021-11-11T04:41:25+03:00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