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светлом жемчуге росинок
          <w:br/>
          Чаши бледные кувшинок
          <w:br/>
          Тихо светят меж тростинок,
          <w:br/>
          И несчетный строй былинок,
          <w:br/>
          В тех же крупных жемчугах,
          <w:br/>
          Чуть трепещут вдоль тропинок
          <w:br/>
          Желтым золотом песчинок,
          <w:br/>
          Ярко блещущих в полях.
          <w:br/>
          Зелень, блестки, воздух ранний,
          <w:br/>
          Травы, мирр благоуханней,
          <w:br/>
          Дали, радуг осиянней, —
          <w:br/>
          Что прекрасней, что желанней
          <w:br/>
          Долго жаждавшей мечте?
          <w:br/>
          Сердце — словно многогранней;
          <w:br/>
          Исчезает жизнь в осанне
          <w:br/>
          Этой вечной красоте!
          <w:br/>
          Пусть наш мир зеленый минет,
          <w:br/>
          Человек просторы кинет,
          <w:br/>
          Дали стенами задвинет
          <w:br/>
          И надменно в небо хлынет
          <w:br/>
          Высота стеклянных крыш:
          <w:br/>
          Но, покуда кровь не стынет,
          <w:br/>
          Сердце счастья не отринет —
          <w:br/>
          Ведать утреннюю тишь!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2022-03-21T13:01:19+03:00</dcterms:created>
  <dcterms:modified xsi:type="dcterms:W3CDTF">2022-03-21T13:01:19+03:00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