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Утро брежжит. День грозит ненастьем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Утро брежжит. День грозит ненастьем.
          <w:br/>
          Вечер будет холоден, но ясен.
          <w:br/>
          Будет время надышаться счастьем,
          <w:br/>
          Чуять всё, чем божий мир прекрасен…
          <w:br/>
          Одного не даст душе природа,
          <w:br/>
          И у бога нет довольно власти,
          <w:br/>
          Чтоб душа почуяла свободу
          <w:br/>
          От прошедшей, вечно сущей страсти…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2022-03-18T01:39:58+03:00</dcterms:created>
  <dcterms:modified xsi:type="dcterms:W3CDTF">2022-03-18T01:39:58+03:00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