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Ушел, не ем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Ушел — не ем:
          <w:br/>
          Пуст — хлеба вкус.
          <w:br/>
          Всё — мел.
          <w:br/>
          За чем ни потянусь.
          <w:br/>
          <w:br/>
          …Мне хлебом был,
          <w:br/>
          И снегом был.
          <w:br/>
          И снег не бел,
          <w:br/>
          И хлеб не мил.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2022-03-18T14:27:07+03:00</dcterms:created>
  <dcterms:modified xsi:type="dcterms:W3CDTF">2022-03-18T14:27:07+03:00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