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 И. Тютчеву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обожаемый поэт,
          <w:br/>
          К тебе я с просьбой и с поклоном:
          <w:br/>
          Пришли в письме мне твой портрет,
          <w:br/>
          Что нарисован Аполлоном.
          <w:br/>
          <w:br/>
          Давно мечты твоей полет
          <w:br/>
          Меня увлек волшебной силой,
          <w:br/>
          Давно в груди моей живет
          <w:br/>
          Твое чело, твой облик милый.
          <w:br/>
          <w:br/>
          Твоей камене — повторять
          <w:br/>
          Прося стихи — я докучаю,
          <w:br/>
          А все заветную тетрадь
          <w:br/>
          Из жадных рук не выпускаю.
          <w:br/>
          <w:br/>
          Поклонник вечной красоты,
          <w:br/>
          Давно смиренный пред судьбою,
          <w:br/>
          Я одного прошу — чтоб ты
          <w:br/>
          Во всех был видах предо мною.
          <w:br/>
          <w:br/>
          Вот почему спешу, поэт,
          <w:br/>
          К тебе я с просьбой и поклоном:
          <w:br/>
          Пришли в письме мне твой портрет,
          <w:br/>
          Что нарисован Аполлоном.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2021-11-10T10:13:12+03:00</dcterms:created>
  <dcterms:modified xsi:type="dcterms:W3CDTF">2021-11-10T10:13:12+03:00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