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Фантазия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взгляд ее надменен
          <w:br/>
          И черен, как порок.
          <w:br/>
          Я знал, что слаб и пленен,
          <w:br/>
          Когда скрипел порог.
          <w:br/>
          Бывало: вечер сонен,
          <w:br/>
          Вуалится туман,
          <w:br/>
          Я вижу облик Сонин,
          <w:br/>
          Неясный, как обман.
          <w:br/>
          Придет и сядет: «Здравствуй».
          <w:br/>
          Угрюм я: «В чем нужда?»
          <w:br/>
          — О, милый, не коварствуй,
          <w:br/>
          Что я тебе чужда.
          <w:br/>
          Невольная улыбка
          <w:br/>
          Раскружит губы мне,
          <w:br/>
          Мечта нырнет, как рыбка,
          <w:br/>
          В сердечной глубине.
          <w:br/>
          А дева сладострастно
          <w:br/>
          Прижмется — и возьмет,
          <w:br/>
          Но как — и мне неясно…
          <w:br/>
          Кто знает? кто поймет?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2022-03-22T10:47:49+03:00</dcterms:created>
  <dcterms:modified xsi:type="dcterms:W3CDTF">2022-03-22T10:47:49+03:00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