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Фантазия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живые изваянья, в искрах лунного сиянья,
          <w:br/>
          Чуть трепещут очертанья сосен, елей и берез;
          <w:br/>
          Вещий лес спокойно дремлет, яркий блеск луны приемлет
          <w:br/>
          И роптанью ветра внемлет, весь исполнен тайных грез.
          <w:br/>
          Слыша тихий стон метели, шепчут сосны, шепчут ели,
          <w:br/>
          В мягкой бархатной постели им отрадно почивать,
          <w:br/>
          Ни о чем не вспоминая, ничего не проклиная,
          <w:br/>
          Ветви стройные склоняя, звукам полночи внимать.
          <w:br/>
          <w:br/>
          Чьи-то вздохи, чье-то пенье, чье-то скорбное моленье,
          <w:br/>
          И тоска, и упоенье,- точно искрится звезда,
          <w:br/>
          Точно светлый дождь струится,- и деревьям что-то мнится
          <w:br/>
          То, что людям не приснится, никому и никогда.
          <w:br/>
          Это мчатся духи ночи, это искрятся их очи,
          <w:br/>
          В час глубокой полуночи мчатся духи через лес.
          <w:br/>
          Что их мучит, что тревожит? Что, как червь, их тайно гложет?
          <w:br/>
          Отчего их рой не может петь отрадный гимн небес?
          <w:br/>
          <w:br/>
          Всё сильней звучит их пенье, всё слышнее в нем томленье,
          <w:br/>
          Неустанного стремленья неизменная печаль,-
          <w:br/>
          Точно их томит тревога, жажда веры, жажда бога,
          <w:br/>
          Точно мук у них так много, точно им чего-то жаль.
          <w:br/>
          А луна всё льет сиянье, и без муки, без страданья
          <w:br/>
          Чуть трепещут очертанья вещих сказочных стволов;
          <w:br/>
          Все они так сладко дремлют, безучастно стонам внемлют
          <w:br/>
          И с спокойствием приемлют чары ясных, светлых снов.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2021-11-11T02:36:24+03:00</dcterms:created>
  <dcterms:modified xsi:type="dcterms:W3CDTF">2021-11-11T02:36:24+03:00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