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Февраль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Дуют ветры в феврале,
          <w:br/>
          Воют в трубах громко.
          <w:br/>
          Змейкой мчится по земле
          <w:br/>
          Легкая поземка.
          <w:br/>
          <w:br/>
          Поднимаясь, мчатся вдаль
          <w:br/>
          Самолетов звенья.
          <w:br/>
          Это празднует февраль
          <w:br/>
          Армии рожденье.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2022-03-21T14:14:30+03:00</dcterms:created>
  <dcterms:modified xsi:type="dcterms:W3CDTF">2022-03-21T14:14:30+03:00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