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Фельдмаршалу графу Александру Суворову-Рымшжскому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Фельдмаршалу графу Александру Васильевичу Суворову-Рымшжскому на пребывание его в таврическом дворце 1795 года
          <w:br/>
          <w:br/>
          Когда увидит кто, что в царском пышном доме
          <w:br/>
          По звучном громе Марс почиет на соломе,
          <w:br/>
          Что шлем его и меч хоть в лаврах зеленеют,
          <w:br/>
          Но гордость с роскошью повержены у ног,
          <w:br/>
          И доблести затмить лучи богатств не смеют, —
          <w:br/>
          Не всяк ли скажет тут, что браней страшный бог.
          <w:br/>
          Плоть Зпиктегову прияв, преобразился,
          <w:br/>
          Чтоб мужества пример, воздержности подать,
          <w:br/>
          Как внешних супостат, как внутренних сражать?
          <w:br/>
          Суворов! страсти кто смирить свои решился,
          <w:br/>
          Легко тому стража и царства покорить,
          <w:br/>
          Друзей и недругов себя заставить чтить.
          <w:br/>
          __________
          <w:br/>
          Приехав из Варшавы в Петербург в декабре 1795 года, Суворов жил в Таврическом дворце, где по своей привычке спал на соломе.
          <w:br/>
          Плоть Эпиктетову прияв… — то есть уподобившись Эпиктету.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2022-03-19T08:56:56+03:00</dcterms:created>
  <dcterms:modified xsi:type="dcterms:W3CDTF">2022-03-19T08:56:56+03:00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