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 фонтанов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моя фея фонтанов,
          <w:br/>
          Фея журчащих ручьев,
          <w:br/>
          Ты из летучих туманов
          <w:br/>
          Вестником вышла на зов.
          <w:br/>
          Ты из летучих туманов
          <w:br/>
          Вышла на трепетный зов
          <w:br/>
          Около старых платанов
          <w:br/>
          В час окликания сов.
          <w:br/>
          Около старых платанов
          <w:br/>
          Слушал я оклики сов.
          <w:br/>
          Высился гор-великанов
          <w:br/>
          Призрак, зловеще-суров.
          <w:br/>
          Призраки гор-великанов…
          <w:br/>
          Тень виноградных кустов…
          <w:br/>
          Ждал я желанных обманов,
          <w:br/>
          Мгле доверяя свой зов.
          <w:br/>
          Ждал я желанных обманов…
          <w:br/>
          Ты мой услышала зов,
          <w:br/>
          Ты, моя фея фонтанов,
          <w:br/>
          Фея журчащих ручьев.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2022-03-21T05:37:06+03:00</dcterms:created>
  <dcterms:modified xsi:type="dcterms:W3CDTF">2022-03-21T05:37:06+03:00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