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Фотография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Мгновенье
          <w:br/>
          остановлено нечетко.
          <w:br/>
          Видны глаза
          <w:br/>
          и больше ничего...
          <w:br/>
          Круги забвенья
          <w:br/>
          и круги почета
          <w:br/>
          не слишком-то влияли на него.
          <w:br/>
          Он, выступая,
          <w:br/>
          тряс седою прядкой,
          <w:br/>
          насмешек над собой
          <w:br/>
          не замечал.
          <w:br/>
          Был одиноким,
          <w:br/>
          как прыгун над планкой.
          <w:br/>
          И в дружеских компаниях
          <w:br/>
          скучал.
          <w:br/>
          Лишь перед смертью
          <w:br/>
          показал характер.
          <w:br/>
          <w:br/>
          В свои болезни уходить не стал,
          <w:br/>
          и время,
          <w:br/>
          то, что он когда-то тратил,
          <w:br/>
          в конце концов
          <w:br/>
          почти что наверстал.
          <w:br/>
          Спешил он так безудержно и горько,
          <w:br/>
          такой живою
          <w:br/>
          стала вдруг строка!..
          <w:br/>
          <w:br/>
          Жаль,
          <w:br/>
          не хватило малости какой-то.
          <w:br/>
          Минут каких-то.
          <w:br/>
          Мига.
          <w:br/>
          Пустяка.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2021-11-10T15:10:39+03:00</dcterms:created>
  <dcterms:modified xsi:type="dcterms:W3CDTF">2021-11-10T15:10:39+03:00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