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Хвостова кипа тут лежала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Хвостова кипа тут лежала,
          <w:br/>
           А Беранже не уцелел!
          <w:br/>
           За то его собака съела,
          <w:br/>
           Что в песнях он собаку съел!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2022-04-21T11:53:20+03:00</dcterms:created>
  <dcterms:modified xsi:type="dcterms:W3CDTF">2022-04-21T11:53:20+03:00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