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Трудно родится хлеб.
          <w:br/>
           Трудно хлеб достаётся.
          <w:br/>
           Тот, кто душою слеп,
          <w:br/>
           Может быть, усмехнётся.
          <w:br/>
           И похохмит над тем,
          <w:br/>
           Как я, с достатком в доме,
          <w:br/>
           Хлеб суеверно ем,
          <w:br/>
           Крошки собрав в ладони.
          <w:br/>
           Это живёт во мне
          <w:br/>
           Память о той войне…
          <w:br/>
           Горькие времена!
          <w:br/>
           Худенький мальчик, где ж ты?
          <w:br/>
           В сутки — лишь горсть зерна,
          <w:br/>
           Триста граммов надежды.
          <w:br/>
           Бабушка нам пекла
          <w:br/>
           Хлеб из скупой мучицы.
          <w:br/>
           Жизнь,
          <w:br/>
           Что давно прошла,
          <w:br/>
           В сердце моё стучится.
          <w:br/>
           Хлеб нас от смерти спас.
          <w:br/>
           Он и сейчас бессмертен…
          <w:br/>
           Всё настоящее в нас
          <w:br/>
           Этою мерой мерьте.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2022-04-21T19:51:23+03:00</dcterms:created>
  <dcterms:modified xsi:type="dcterms:W3CDTF">2022-04-21T19:51:23+03:00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