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Хозяйка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люблю тебя, хозяйка!
          <w:br/>
           Как тонок сон твой, чуток слух!
          <w:br/>
           Едва заголосит петух,
          <w:br/>
           Ты говоришь своим: «Вставай-ка!»
          <w:br/>
           И будишь малых и больших.
          <w:br/>
           Ночник в избе, к иконе свечка;
          <w:br/>
           Пылает радугами печка;
          <w:br/>
           И в золотых руках твоих
          <w:br/>
           Всё ладится, всё так клеится!
          <w:br/>
           Всё прибрано в дому давно;
          <w:br/>
           И уж вертлявое вертится
          <w:br/>
           В твоих перстах веретено!
          <w:br/>
           Рассвет! Опять иные оборы.
          <w:br/>
           Вот, сквозь морозные узоры,
          <w:br/>
           Глядится солнышко в стекло, —
          <w:br/>
           «Гляди к нам, красное, светло!
          <w:br/>
           Мы, люди добрые, простые,
          <w:br/>
           Не обижаем никого,
          <w:br/>
           Не нам хоромы золотые;
          <w:br/>
           Что есть — довольно нам того!»
          <w:br/>
           Но вот протяжно зазвенело:
          <w:br/>
           Обедня! — Колокол зовет!
          <w:br/>
           И всякий, покидая дело,
          <w:br/>
           Ко храму божию идет…
          <w:br/>
           Как вы свежи, как вы румяны,
          <w:br/>
           Жильцы залесных деревень!
          <w:br/>
           Для вас неведомы романы,
          <w:br/>
           И дряхлость чувста, и сердца лень,
          <w:br/>
           И пресыщенье ледяное.
          <w:br/>
           Увы! У нас совсем иное
          <w:br/>
           В угарных наших городах!
          <w:br/>
           Мы, страстным загораясь зноем,
          <w:br/>
           Грустим, томимся, сохнем, ноем:
          <w:br/>
           Мы старцы в молодых годах!..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2022-04-21T20:41:34+03:00</dcterms:created>
  <dcterms:modified xsi:type="dcterms:W3CDTF">2022-04-21T20:41:34+03:00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