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Хорошо, если платье твое без прорех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Хорошо, если платье твое без прорех.
          <w:br/>
           И о хлебе насущном подумать не грех.
          <w:br/>
           А всего остального и даром не надо —
          <w:br/>
           Жизнь дороже богатства и почестей всех.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2022-04-22T07:22:38+03:00</dcterms:created>
  <dcterms:modified xsi:type="dcterms:W3CDTF">2022-04-22T07:22:38+03:00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