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 бы нам и обещали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бы нам и обещали
          <w:br/>
          Завоевание луны,
          <w:br/>
          Но все небесные скрижали
          <w:br/>
          Еще для нас запрещены,
          <w:br/>
          И все еще безумье радо
          <w:br/>
          Ковать томительные сны
          <w:br/>
          Над плитами земного ада
          <w:br/>
          Под гулы тусклой глубины,
          <w:br/>
          И все еще разумной твари
          <w:br/>
          Века неволи суждены
          <w:br/>
          Томиться в длительном угаре
          <w:br/>
          Всегда сжигаемой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2022-03-19T09:41:16+03:00</dcterms:created>
  <dcterms:modified xsi:type="dcterms:W3CDTF">2022-03-19T09:41:16+03:00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