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одного, хотя я изгой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одного, хотя я изгой.
          <w:br/>
           Чтоб было всем хорошо;
          <w:br/>
           А мир состоит из несчастий, из горь
          <w:br/>
           Да и из молекул ещё.
          <w:br/>
          <w:br/>
          Ни на кого не хочу пенять
          <w:br/>
           За в чём-либо невезенье,
          <w:br/>
           Надо понять
          <w:br/>
           ВСЁ —
          <w:br/>
           В этом моё спасенье:
          <w:br/>
          <w:br/>
          Приказать, рассказать, досказать,
          <w:br/>
           Сбить у замка замок.
          <w:br/>
           Чтоб не мне могли доказать,
          <w:br/>
           А я доказать мог.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2022-04-22T16:44:18+03:00</dcterms:created>
  <dcterms:modified xsi:type="dcterms:W3CDTF">2022-04-22T16:44:18+03:00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