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голые камни,
          <w:br/>
           Поросшие мохом.
          <w:br/>
           Только клочья тумана
          <w:br/>
           На стланике мокром.
          <w:br/>
          <w:br/>
          Только грязные сопки
          <w:br/>
           За хмарью суровой.
          <w:br/>
           Только низкое серое
          <w:br/>
           Зданье столовой.
          <w:br/>
          <w:br/>
          А в столовой,
          <w:br/>
           Над грудами мисок порожних,
          <w:br/>
           Колдовал у картины
          <w:br/>
           Голодный художник.
          <w:br/>
          <w:br/>
          На картине желтели
          <w:br/>
           Луга и покосы.
          <w:br/>
           Над рекой у затона
          <w:br/>
           Стояли березы.
          <w:br/>
          <w:br/>
          Баламутя кнутами
          <w:br/>
           Зеленую тину,
          <w:br/>
           Пастухи к водопою
          <w:br/>
           Сгоняли скотину…
          <w:br/>
          <w:br/>
          Я смотрел на картину…
          <w:br/>
           Ресницы смежались.
          <w:br/>
           И деревья, и люди
          <w:br/>
           Ко мне приближались.
          <w:br/>
          <w:br/>
          И березы худыми
          <w:br/>
           Руками качали,
          <w:br/>
           И коровы мычали,
          <w:br/>
           И люди кричали.
          <w:br/>
          <w:br/>
          Заскрипели уключины
          <w:br/>
           Над перевозом,
          <w:br/>
           И запахло травою,
          <w:br/>
           Землею, навозом.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2022-04-21T11:45:28+03:00</dcterms:created>
  <dcterms:modified xsi:type="dcterms:W3CDTF">2022-04-21T11:45:28+03:00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