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Художник смотрит в даль пространства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Художник смотрит в даль пространства.
          <w:br/>
          А истина — близка, проста.
          <w:br/>
          Ее лицо вовек прекрасно.
          <w:br/>
          В ней — весть любви, в ней — суть холста.
          <w:br/>
          <w:br/>
          Взгляните, сколько красок дивных
          <w:br/>
          таит в себе обычный день.
          <w:br/>
          Вершат свой вечный поединок
          <w:br/>
          Художник и его модель.
          <w:br/>
          <w:br/>
          Их завершенный холст рассудит,
          <w:br/>
          мне этот труд не по плечу.
          <w:br/>
          Играет этот, тот рисует,
          <w:br/>
          Вы смотрите, а я — молчу.
          <w:br/>
          <w:br/>
          Зачем часы? Затем, наверно,
          <w:br/>
          что даже в забытья своем
          <w:br/>
          мы все во времени живем
          <w:br/>
          и слышим: к нам взывает время.
          <w:br/>
          <w:br/>
          Любой — его должник и должен
          <w:br/>
          долг времени отдать трудом,
          <w:br/>
          и наше назначенье в том,
          <w:br/>
          и ты рисуй, рисуй, художник
          <w:br/>
          <w:br/>
          Уже струна от натяженья
          <w:br/>
          устала. Музыкант, играй!
          <w:br/>
          Прилежный маленький трамвай,
          <w:br/>
          трудись, не прерывай движенья!
          <w:br/>
          <w:br/>
          Расчетом суетного жеста
          <w:br/>
          не вникнуть в тайну красоты.
          <w:br/>
          Неисчислимо совершенство.
          <w:br/>
          Художник, опрометчив ты.
          <w:br/>
          <w:br/>
          Ты зря моим речам не внемлешь.
          <w:br/>
          Взгляни на Девушку. Она —
          <w:br/>
          твое прозрение, и в ней лишь
          <w:br/>
          гармония воплощена.
          <w:br/>
          <w:br/>
          Постигло истину простую
          <w:br/>
          тех древних зодчих мастерство.
          <w:br/>
          Ну, что же, чем сложней раздумье,
          <w:br/>
          тем проще вывод из него.
          <w:br/>
          <w:br/>
          Вот наш знакомый. Он, во-первых, —
          <w:br/>
          садовник, во-вторых, влюблен,
          <w:br/>
          и, значит, в-третьих, он — соперник
          <w:br/>
          того, кому приснился он.
          <w:br/>
          <w:br/>
          Не знает он, что это — Муза.
          <w:br/>
          Художник ждет ее давно.
          <w:br/>
          В нерасторжимость их союза
          <w:br/>
          нам всем вмешаться не дано.
          <w:br/>
          <w:br/>
          Как бескорыстная копилка,
          <w:br/>
          вбирает сон событья дня.
          <w:br/>
          Но в шутке этого конфликта
          <w:br/>
          Вы разберетесь без меня.
          <w:br/>
          <w:br/>
          И без меня героям тесно
          <w:br/>
          на этом маленьком лугу.
          <w:br/>
          Вам не наскучил автор текста?
          <w:br/>
          Вот он умолк — и ни гу-гу.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2022-03-18T07:29:38+03:00</dcterms:created>
  <dcterms:modified xsi:type="dcterms:W3CDTF">2022-03-18T07:29:38+03:00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