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 Таджикистана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бортами сдвинутых трехтонки,
          <w:br/>
          Плащ-палаток зыбкая волна,
          <w:br/>
          А за ними струнный рокот тонкий,
          <w:br/>
          Как преддверье сказочного сна.
          <w:br/>
          <w:br/>
          На снегу весеннем полукругом
          <w:br/>
          В полушубках, в шапках до бровей,
          <w:br/>
          С автоматом, неразлучным другом,
          <w:br/>
          Сотня ожидающих парней.
          <w:br/>
          <w:br/>
          Вот выходят Азии слепящей
          <w:br/>
          Гости в тюбетейках и парче,
          <w:br/>
          С тонкой флейтой и домброй звенящей,
          <w:br/>
          С длинною трубою на плече.
          <w:br/>
          <w:br/>
          И в струистом облаке халата,
          <w:br/>
          Как джейран, уже летит она…
          <w:br/>
          Из шелков руки ее крылатой
          <w:br/>
          Всходит бубен — черная луна.
          <w:br/>
          <w:br/>
          Пальцами слегка перебирая,
          <w:br/>
          Косы вихрем отпустив вразлет,
          <w:br/>
          Кружится на месте — золотая —
          <w:br/>
          И ладонью в тонкий бубен бьет.
          <w:br/>
          <w:br/>
          То сверкнет в полете, как стрекозы,
          <w:br/>
          То растет, как стебель, не дыша,
          <w:br/>
          И как будто рассыпает розы
          <w:br/>
          Шелком шелестящая душа.
          <w:br/>
          <w:br/>
          Кто тебя в трясины и болота
          <w:br/>
          Бросил, неожиданный цветок?
          <w:br/>
          Кто очарованием полета,
          <w:br/>
          Как костер, в снегах тебя зажег?
          <w:br/>
          <w:br/>
          Многие припомнят на привале
          <w:br/>
          Иль в снегах, ползя в ночной дозор,
          <w:br/>
          Этот угольком в болотной дали
          <w:br/>
          Черный разгорающийся взор.
          <w:br/>
          <w:br/>
          Даже мне, как вешних гроз похмелье,
          <w:br/>
          В шалаше, на вереске сыром,
          <w:br/>
          Будут сниться косы, ожерелье
          <w:br/>
          И бровей сверкающий излом…
          <w:br/>
          <w:br/>
          Там, в груди, уже не гаснет рана,
          <w:br/>
          И забыть никак я не могу
          <w:br/>
          Золотой тюльпан Таджикистана,
          <w:br/>
          Выросший на мартовском снегу.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2022-03-19T08:31:17+03:00</dcterms:created>
  <dcterms:modified xsi:type="dcterms:W3CDTF">2022-03-19T08:31:17+03:00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