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"Целый день передо мною..."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Целый день передо мною,
          <w:br/>
          Молодая, золотая,
          <w:br/>
          Ярким солнцем залитая,
          <w:br/>
          Шла Ты яркою стезёю.
          <w:br/>
          <w:br/>
          Так, сливаясь с милой, дальней,
          <w:br/>
          Проводил я день весенний
          <w:br/>
          И вечерней светлой тени
          <w:br/>
          Шёл навстречу, беспечальный.
          <w:br/>
          <w:br/>
          Дней блаженных сновиденье —
          <w:br/>
          Шла Ты чистою стезею.
          <w:br/>
          О, взойди же предо мною
          <w:br/>
          Не в одном воображеньи!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2021-11-10T15:41:30+03:00</dcterms:created>
  <dcterms:modified xsi:type="dcterms:W3CDTF">2021-11-10T15:41:30+03:00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