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Целый день провела у окошка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провела у окошка
          <w:br/>
          И томилась: ‘Скорей бы гроза’.
          <w:br/>
          Раз у дикой затравленной кошки
          <w:br/>
          Я заметил такие глаза.
          <w:br/>
          <w:br/>
          Верно, тот, кого ждешь, не вернется,
          <w:br/>
          И последние сроки прошли.
          <w:br/>
          Душный зной, словно олово, льется
          <w:br/>
          От небес до иссохшей земли.
          <w:br/>
          <w:br/>
          Ты тоской только сердце измучишь,
          <w:br/>
          Глядя в серую тусклую мглу.
          <w:br/>
          И мне кажется — вдруг замяучишь,
          <w:br/>
          Изгибаясь на грязном полу.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2022-03-19T19:47:20+03:00</dcterms:created>
  <dcterms:modified xsi:type="dcterms:W3CDTF">2022-03-19T19:47:20+03:00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