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Цыган кричал, коня менял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Цыган кричал, коня менял:
          <w:br/>
          «С конём живётся вольно.
          <w:br/>
          Не делай из меня меня,
          <w:br/>
          С меня — меня довольно!
          <w:br/>
          <w:br/>
          Напрасно не расстраивай,
          <w:br/>
          Без пользы не радей…
          <w:br/>
          Я не гожусь в хозяева
          <w:br/>
          Людей и лошадей.
          <w:br/>
          <w:br/>
          Не совещайся с гадиной,
          <w:br/>
          Беги советов бабских…
          <w:br/>
          Клянусь, что конь не краденый
          <w:br/>
          И — что кровей арабских».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2022-03-18T07:52:28+03:00</dcterms:created>
  <dcterms:modified xsi:type="dcterms:W3CDTF">2022-03-18T07:52:28+03:00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