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Цыганке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Молода и черноока,
          <w:br/>
          С бледной смуглостью ланит,
          <w:br/>
          Проницательница рока,
          <w:br/>
          Предо мной дитя востока,
          <w:br/>
          Улыбаяся, стоит.
          <w:br/>
          <w:br/>
          Щеголяет хор суровый
          <w:br/>
          Выраженьем страстных лиц;
          <w:br/>
          Только деве чернобровой
          <w:br/>
          Так пристал наряд пунцовый
          <w:br/>
          И склонение ресниц.
          <w:br/>
          <w:br/>
          Перестань, не пой, довольно!
          <w:br/>
          С каждым звуком яд любви
          <w:br/>
          Льется в душу своевольно
          <w:br/>
          И горит мятежно-больно
          <w:br/>
          В разволнованной крови.
          <w:br/>
          <w:br/>
          Замолчи: не станет мочи
          <w:br/>
          Мне прогрезить до утра
          <w:br/>
          Про полуденные очи
          <w:br/>
          Под навесом темной ночи
          <w:br/>
          И восточного шатра.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2022-03-17T21:41:16+03:00</dcterms:created>
  <dcterms:modified xsi:type="dcterms:W3CDTF">2022-03-17T21:41:16+03:00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