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Чай в саду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Иди сюда и слушай,
          <w:br/>
           Как в нынешнем году
          <w:br/>
           Мы пили чай под грушей
          <w:br/>
           У бабушки в саду.
          <w:br/>
          <w:br/>
          Я с мёдом пил, с ватрушкой,
          <w:br/>
           С топлёным молоком —
          <w:br/>
           Из бабушкиной кружки
          <w:br/>
           С голубеньким цветком.
          <w:br/>
          <w:br/>
          Летела с огорода
          <w:br/>
           Голодная пчела,
          <w:br/>
           У нас немножко мёда
          <w:br/>
           Из блюдечка взяла.
          <w:br/>
          <w:br/>
          За ней другая, третья,
          <w:br/>
           Четвёртая ползёт…
          <w:br/>
           Испуганные дети
          <w:br/>
           Отодвигают мёд.
          <w:br/>
          <w:br/>
          Уже не видно блюдца,
          <w:br/>
           Гудит пчелиный рой.
          <w:br/>
           Они жужжат и вьются
          <w:br/>
           Над нашей головой.
          <w:br/>
          <w:br/>
          Тут бабушка, всё бросив,
          <w:br/>
           Бежит из-за стола…
          <w:br/>
           И чайник в белый носик
          <w:br/>
           Ужалила пчела.
          <w:br/>
          <w:br/>
          И страх и смех весёлый!
          <w:br/>
           А чай никто не пьёт:
          <w:br/>
           Ведь бабушкины пчёлы
          <w:br/>
           Обратно взяли мёд.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2022-04-21T14:44:30+03:00</dcterms:created>
  <dcterms:modified xsi:type="dcterms:W3CDTF">2022-04-21T14:44:30+03:00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