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 ворожбы и гаданья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 ворожбы и гаданья.
          <w:br/>
          Солнце в далекой стране.
          <w:br/>
          Но не его ли сиянья
          <w:br/>
          На безмятежной луне?
          <w:br/>
          И не его ли очами
          <w:br/>
          Жизнь на земле зажжена?
          <w:br/>
          И не о нем ли ночами
          <w:br/>
          Томно мечтает она?
          <w:br/>
          В ясную ночь полнолунья
          <w:br/>
          Над колыханием трав
          <w:br/>
          Пляшет нагая колдунья,
          <w:br/>
          Золото кос разметав.
          <w:br/>
          Пан ли играет на флейте?
          <w:br/>
          Звучно-ль падение вод?
          <w:br/>
          Девушки резвые, рейте,
          <w:br/>
          Вейте за ней хоровод.
          <w:br/>
          Вкруг одинокой березы
          <w:br/>
          Дикого духа моля,
          <w:br/>
          Лейте горючие слезы,
          <w:br/>
          Смехом будите поля.
          <w:br/>
          Тело стихиям откройте.
          <w:br/>
          Пыль полуночных дорог
          <w:br/>
          Росами травными смойте
          <w:br/>
          С голых стремительных ног.
          <w:br/>
          Вот, под луною мелькая
          <w:br/>
          Длинной и светлой косой,
          <w:br/>
          В белом покрове Иная
          <w:br/>
          С вашей сплелась чередой
          <w:br/>
          Словно возникла из праха,
          <w:br/>
          Мчится, как вихорь легка.
          <w:br/>
          В зыбком томлении страха
          <w:br/>
          Веет от дивной тоска.
          <w:br/>
          Смейтесь, и плачьте, и рейте,
          <w:br/>
          Вместе одна за другой,
          <w:br/>
          Страх и тоску одолейте
          <w:br/>
          Буйной ночною игрой.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2022-03-23T23:51:19+03:00</dcterms:created>
  <dcterms:modified xsi:type="dcterms:W3CDTF">2022-03-23T23:51:19+03:00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