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болен мальчик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лежит в постели,
          <w:br/>
          Дышит еле-еле.
          <w:br/>
          Перед ним на стуле —
          <w:br/>
          Капли и пилюли
          <w:br/>
          И с водой,
          <w:br/>
          И без воды,
          <w:br/>
          За едой
          <w:br/>
          И без еды,
          <w:br/>
          Порошки
          <w:br/>
          И банки,
          <w:br/>
          Пузырьки
          <w:br/>
          И склянки.
          <w:br/>
          <w:br/>
          Доктор выслушал младенца,
          <w:br/>
          А потом и говорит
          <w:br/>
          — Инфлюэнца-симуленца,
          <w:br/>
          Притворенца, лодырит!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2022-03-21T14:16:29+03:00</dcterms:created>
  <dcterms:modified xsi:type="dcterms:W3CDTF">2022-03-21T14:16:29+03:00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