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глубже в раковины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глубже в раковины ночи
          <w:br/>
           Уходишь внутренней тропой,
          <w:br/>
           Тем строже светит глаз слепой,
          <w:br/>
           А сердце бьется одиноче…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2022-04-22T14:50:01+03:00</dcterms:created>
  <dcterms:modified xsi:type="dcterms:W3CDTF">2022-04-22T14:50:01+03:00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