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Через века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каком раю впервые прожурчали
          <w:br/>
           истоки сновиденья моего?
          <w:br/>
           Где жили мы, где встретились вначале,
          <w:br/>
           мое кочующее волшебство?
          <w:br/>
          <w:br/>
          Неслись века. При Августе, из Рима
          <w:br/>
           я выслал в Байи голого гонца
          <w:br/>
           с мольбой к тебе, но ты неуловима
          <w:br/>
           и сказочной осталась до конца.
          <w:br/>
          <w:br/>
          И не грустила ты, когда при звоне
          <w:br/>
           сирийских стрел и рыцарских мечей
          <w:br/>
           мне снилось: ты — за пряжей, на балконе,
          <w:br/>
           под стражей провансальских тополей.
          <w:br/>
          <w:br/>
          Среди шелков, левреток, винограда
          <w:br/>
           играла ты, когда я по нагим
          <w:br/>
           волнам в неведомое Эльдорадо
          <w:br/>
           был генуэзским гением гоним.
          <w:br/>
          <w:br/>
          Ты знаешь, калиостровой науки
          <w:br/>
           мы оправданьем были: годы шли,
          <w:br/>
           вставали за разлуками разлуки
          <w:br/>
           тоской богов и музыкой земли.
          <w:br/>
          <w:br/>
          И снова в Термидоре одурелом,
          <w:br/>
           пока в тюрьме душа тобой цвела,
          <w:br/>
           а дверь мою тюремщик метил мелом,
          <w:br/>
           ты в Кобленце так весело жила…
          <w:br/>
          <w:br/>
          И вдоль Невы, всю ночь не спав, раз двести
          <w:br/>
           лепажи зарядив и разрядив,
          <w:br/>
           я шел, веселый, к Делии — к невесте,
          <w:br/>
           все вальсы ей коварные простив.
          <w:br/>
          <w:br/>
          А после, после, став вполоборота,
          <w:br/>
           так поднимая руку, чтобы грудь
          <w:br/>
           прикрыть локтем, я целился в кого-то
          <w:br/>
           и не успел тугой курок пригнуть.
          <w:br/>
          <w:br/>
          Вставали за разлуками разлуки,
          <w:br/>
           и вновь я здесь, и вновь мелькнула ты,
          <w:br/>
           и вновь я обречен извечной муке
          <w:br/>
           твоей неуловимой красоты.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2022-04-22T08:07:22+03:00</dcterms:created>
  <dcterms:modified xsi:type="dcterms:W3CDTF">2022-04-22T08:07:22+03:00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