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больничного окна
          <w:br/>
           с узелком стоит жена.
          <w:br/>
           За окном в своей палате
          <w:br/>
           я стою в худом халате.
          <w:br/>
          <w:br/>
          Преодолевая слабость,
          <w:br/>
           я запахиваю грудь.
          <w:br/>
           Выдержкой своею славясь,
          <w:br/>
           говорю, что как-нибудь.
          <w:br/>
          <w:br/>
          Говорю, что мне неплохо,
          <w:br/>
           а скорее хорошо:
          <w:br/>
           хирургического блока
          <w:br/>
           не раздавит колесо.
          <w:br/>
          <w:br/>
          А жена моя, больная,
          <w:br/>
           в тыщу раз больней меня,
          <w:br/>
           говорит: – Я знаю, знаю,
          <w:br/>
           что тебе день ото дня
          <w:br/>
          <w:br/>
          лучше. И мне тоже лучше.
          <w:br/>
           Все дела на лад идут.-
          <w:br/>
           Ветром день насквозь продут.
          <w:br/>
           Листья опадают в лужи.
          <w:br/>
          <w:br/>
          Листья падают скорей,
          <w:br/>
           чем положено им падать.
          <w:br/>
           О грядущем злая память,
          <w:br/>
           словно нищий у дверей,
          <w:br/>
           не отходит от дверей.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2022-04-24T05:35:55+03:00</dcterms:created>
  <dcterms:modified xsi:type="dcterms:W3CDTF">2022-04-24T05:35:55+03:00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