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Чернозем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Переуважена, перечерна, вся в холе,
          <w:br/>
          Вся в холках маленьких, вся воздух и призор,
          <w:br/>
          Вся рассыпаючись, вся образуя хор,—
          <w:br/>
          Комочки влажные моей земли и воли…
          <w:br/>
          <w:br/>
          В дни ранней пахоты черна до синевы,
          <w:br/>
          И безоружная в ней зиждется работа —
          <w:br/>
          Тысячехолмие распаханной молвы:
          <w:br/>
          Знать, безокружное в окружности есть что-то.
          <w:br/>
          <w:br/>
          И все-таки, земля — проруха и обух.
          <w:br/>
          Не умолить ее, как в ноги ей ни бухай:
          <w:br/>
          Гниющей флейтою настраживает слух,
          <w:br/>
          Кларнетом утренним зазябливает ухо…
          <w:br/>
          <w:br/>
          Как на лемех приятен жирный пласт,
          <w:br/>
          Как степь лежит в апрельском провороте!
          <w:br/>
          Ну, здравствуй, чернозем: будь мужествен, глазаст..
          <w:br/>
          Черноречивое молчание в работе.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2022-03-19T09:27:42+03:00</dcterms:created>
  <dcterms:modified xsi:type="dcterms:W3CDTF">2022-03-19T09:27:42+03:00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